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29D0A" w14:textId="6F483FC3"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2174DF">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AC590F">
        <w:rPr>
          <w:rFonts w:ascii="Arial" w:eastAsia="Arial Unicode MS" w:hAnsi="Arial" w:cs="Arial"/>
          <w:b/>
          <w:bCs/>
          <w:i/>
          <w:sz w:val="28"/>
        </w:rPr>
        <w:t>6171</w:t>
      </w:r>
    </w:p>
    <w:p w14:paraId="219F888A"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174DF">
        <w:rPr>
          <w:rFonts w:ascii="Arial" w:eastAsia="Arial Unicode MS" w:hAnsi="Arial" w:cs="Arial"/>
          <w:b/>
          <w:bCs/>
          <w:sz w:val="24"/>
        </w:rPr>
        <w:t>August 17 – 26</w:t>
      </w:r>
      <w:r w:rsidR="00184CBF" w:rsidRPr="00184CBF">
        <w:rPr>
          <w:rFonts w:ascii="Arial" w:eastAsia="Arial Unicode MS" w:hAnsi="Arial" w:cs="Arial"/>
          <w:b/>
          <w:bCs/>
          <w:sz w:val="24"/>
        </w:rPr>
        <w:t>,</w:t>
      </w:r>
      <w:r w:rsidR="00320F27" w:rsidRPr="00320F27">
        <w:rPr>
          <w:rFonts w:ascii="Arial" w:eastAsia="Arial Unicode MS" w:hAnsi="Arial" w:cs="Arial"/>
          <w:b/>
          <w:bCs/>
          <w:sz w:val="24"/>
        </w:rPr>
        <w:t xml:space="preserve">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0045CBEF" w14:textId="77777777" w:rsidR="00A24F28" w:rsidRPr="00880B08" w:rsidRDefault="00A24F28" w:rsidP="00A24F28">
      <w:pPr>
        <w:rPr>
          <w:rFonts w:ascii="Arial" w:hAnsi="Arial" w:cs="Arial"/>
        </w:rPr>
      </w:pPr>
    </w:p>
    <w:p w14:paraId="10AD5356" w14:textId="77777777" w:rsidR="00A24F28" w:rsidRPr="0013554E"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13554E">
        <w:rPr>
          <w:rFonts w:ascii="Arial" w:hAnsi="Arial" w:cs="Arial"/>
          <w:b/>
        </w:rPr>
        <w:t xml:space="preserve">Huawei, </w:t>
      </w:r>
      <w:proofErr w:type="spellStart"/>
      <w:r w:rsidR="008F7D6D" w:rsidRPr="0013554E">
        <w:rPr>
          <w:rFonts w:ascii="Arial" w:hAnsi="Arial" w:cs="Arial"/>
          <w:b/>
        </w:rPr>
        <w:t>HiSilicon</w:t>
      </w:r>
      <w:proofErr w:type="spellEnd"/>
    </w:p>
    <w:p w14:paraId="6462D6F8" w14:textId="1D3E7F73" w:rsidR="0022711B" w:rsidRPr="0013554E" w:rsidRDefault="00A24F28" w:rsidP="00A24F28">
      <w:pPr>
        <w:ind w:left="2127" w:hanging="2127"/>
        <w:rPr>
          <w:rFonts w:ascii="Arial" w:eastAsiaTheme="minorEastAsia" w:hAnsi="Arial" w:cs="Arial"/>
          <w:b/>
          <w:lang w:eastAsia="zh-CN"/>
        </w:rPr>
      </w:pPr>
      <w:r w:rsidRPr="0013554E">
        <w:rPr>
          <w:rFonts w:ascii="Arial" w:hAnsi="Arial" w:cs="Arial"/>
          <w:b/>
        </w:rPr>
        <w:t>Title:</w:t>
      </w:r>
      <w:r w:rsidRPr="0013554E">
        <w:rPr>
          <w:rFonts w:ascii="Arial" w:hAnsi="Arial" w:cs="Arial"/>
          <w:b/>
        </w:rPr>
        <w:tab/>
      </w:r>
      <w:r w:rsidR="00042F7C" w:rsidRPr="0013554E">
        <w:rPr>
          <w:rFonts w:ascii="Arial" w:hAnsi="Arial" w:cs="Arial"/>
          <w:b/>
        </w:rPr>
        <w:t xml:space="preserve">KI#2, Discussion on </w:t>
      </w:r>
      <w:r w:rsidR="00324491">
        <w:rPr>
          <w:rFonts w:ascii="Arial" w:hAnsi="Arial" w:cs="Arial"/>
          <w:b/>
        </w:rPr>
        <w:t>conclusion</w:t>
      </w:r>
      <w:r w:rsidR="00042F7C" w:rsidRPr="0013554E">
        <w:rPr>
          <w:rFonts w:ascii="Arial" w:hAnsi="Arial" w:cs="Arial"/>
          <w:b/>
        </w:rPr>
        <w:t xml:space="preserve"> on KI#2</w:t>
      </w:r>
      <w:r w:rsidR="00225342">
        <w:rPr>
          <w:rFonts w:ascii="Arial" w:hAnsi="Arial" w:cs="Arial"/>
          <w:b/>
        </w:rPr>
        <w:t xml:space="preserve"> about N3IWF selection</w:t>
      </w:r>
    </w:p>
    <w:p w14:paraId="3EDDD04D" w14:textId="77777777" w:rsidR="00A24F28" w:rsidRPr="0013554E" w:rsidRDefault="002A3C41" w:rsidP="00A24F28">
      <w:pPr>
        <w:ind w:left="2127" w:hanging="2127"/>
        <w:rPr>
          <w:rFonts w:ascii="Arial" w:hAnsi="Arial" w:cs="Arial"/>
          <w:b/>
        </w:rPr>
      </w:pPr>
      <w:r w:rsidRPr="0013554E">
        <w:rPr>
          <w:rFonts w:ascii="Arial" w:hAnsi="Arial" w:cs="Arial"/>
          <w:b/>
        </w:rPr>
        <w:t>Document for:</w:t>
      </w:r>
      <w:r w:rsidRPr="0013554E">
        <w:rPr>
          <w:rFonts w:ascii="Arial" w:hAnsi="Arial" w:cs="Arial"/>
          <w:b/>
        </w:rPr>
        <w:tab/>
      </w:r>
      <w:r w:rsidR="00B4739E" w:rsidRPr="0013554E">
        <w:rPr>
          <w:rFonts w:ascii="Arial" w:hAnsi="Arial" w:cs="Arial"/>
          <w:b/>
        </w:rPr>
        <w:t>Discussion</w:t>
      </w:r>
    </w:p>
    <w:p w14:paraId="5E8CEEB7" w14:textId="40A6B1A0" w:rsidR="00A24F28" w:rsidRPr="0013554E" w:rsidRDefault="00E2205A" w:rsidP="00A24F28">
      <w:pPr>
        <w:ind w:left="2127" w:hanging="2127"/>
        <w:rPr>
          <w:rFonts w:ascii="Arial" w:hAnsi="Arial" w:cs="Arial"/>
          <w:b/>
        </w:rPr>
      </w:pPr>
      <w:r w:rsidRPr="0013554E">
        <w:rPr>
          <w:rFonts w:ascii="Arial" w:hAnsi="Arial" w:cs="Arial"/>
          <w:b/>
        </w:rPr>
        <w:t>Agenda Item:</w:t>
      </w:r>
      <w:r w:rsidRPr="0013554E">
        <w:rPr>
          <w:rFonts w:ascii="Arial" w:hAnsi="Arial" w:cs="Arial"/>
          <w:b/>
        </w:rPr>
        <w:tab/>
      </w:r>
      <w:r w:rsidR="006776E5" w:rsidRPr="0013554E">
        <w:rPr>
          <w:rFonts w:ascii="Arial" w:hAnsi="Arial" w:cs="Arial"/>
          <w:b/>
        </w:rPr>
        <w:t>9.</w:t>
      </w:r>
      <w:r w:rsidR="00125B1E">
        <w:rPr>
          <w:rFonts w:ascii="Arial" w:hAnsi="Arial" w:cs="Arial"/>
          <w:b/>
        </w:rPr>
        <w:t>13</w:t>
      </w:r>
    </w:p>
    <w:p w14:paraId="5FAECD07" w14:textId="25611042" w:rsidR="00A24F28" w:rsidRPr="0013554E" w:rsidRDefault="00A24F28" w:rsidP="00A24F28">
      <w:pPr>
        <w:ind w:left="2127" w:hanging="2127"/>
        <w:rPr>
          <w:rFonts w:ascii="Arial" w:hAnsi="Arial" w:cs="Arial"/>
          <w:b/>
        </w:rPr>
      </w:pPr>
      <w:r w:rsidRPr="0013554E">
        <w:rPr>
          <w:rFonts w:ascii="Arial" w:hAnsi="Arial" w:cs="Arial"/>
          <w:b/>
        </w:rPr>
        <w:t>Work Item / Release:</w:t>
      </w:r>
      <w:r w:rsidRPr="0013554E">
        <w:rPr>
          <w:rFonts w:ascii="Arial" w:hAnsi="Arial" w:cs="Arial"/>
          <w:b/>
        </w:rPr>
        <w:tab/>
      </w:r>
      <w:r w:rsidR="00225342">
        <w:rPr>
          <w:rFonts w:ascii="Arial" w:hAnsi="Arial" w:cs="Arial"/>
          <w:b/>
          <w:lang w:val="en-US"/>
        </w:rPr>
        <w:t>FS_5WWC_Ph2</w:t>
      </w:r>
      <w:r w:rsidR="00225342" w:rsidRPr="00716612">
        <w:rPr>
          <w:rFonts w:ascii="Arial" w:hAnsi="Arial" w:cs="Arial"/>
          <w:b/>
          <w:lang w:val="en-US"/>
        </w:rPr>
        <w:t xml:space="preserve"> / Rel-18</w:t>
      </w:r>
    </w:p>
    <w:p w14:paraId="4FFC6A9F" w14:textId="60C85E96" w:rsidR="00EF48DB" w:rsidRPr="00927C1B" w:rsidRDefault="00A24F28" w:rsidP="00EC53AC">
      <w:pPr>
        <w:jc w:val="both"/>
        <w:rPr>
          <w:rFonts w:ascii="Arial" w:hAnsi="Arial" w:cs="Arial"/>
          <w:i/>
        </w:rPr>
      </w:pPr>
      <w:r w:rsidRPr="0013554E">
        <w:rPr>
          <w:rFonts w:ascii="Arial" w:hAnsi="Arial" w:cs="Arial"/>
          <w:i/>
        </w:rPr>
        <w:t xml:space="preserve">Abstract: </w:t>
      </w:r>
      <w:r w:rsidR="0013554E">
        <w:rPr>
          <w:rFonts w:ascii="Arial" w:hAnsi="Arial" w:cs="Arial"/>
          <w:i/>
        </w:rPr>
        <w:t xml:space="preserve">The contribution would like to </w:t>
      </w:r>
      <w:r w:rsidR="00625A69" w:rsidRPr="00716612">
        <w:rPr>
          <w:rFonts w:ascii="Arial" w:hAnsi="Arial" w:cs="Arial"/>
          <w:i/>
          <w:lang w:val="en-US"/>
        </w:rPr>
        <w:t>propose a</w:t>
      </w:r>
      <w:r w:rsidR="00625A69">
        <w:rPr>
          <w:rFonts w:ascii="Arial" w:hAnsi="Arial" w:cs="Arial"/>
          <w:i/>
          <w:lang w:val="en-US"/>
        </w:rPr>
        <w:t xml:space="preserve"> partial</w:t>
      </w:r>
      <w:r w:rsidR="00625A69" w:rsidRPr="00716612">
        <w:rPr>
          <w:rFonts w:ascii="Arial" w:hAnsi="Arial" w:cs="Arial"/>
          <w:i/>
          <w:lang w:val="en-US"/>
        </w:rPr>
        <w:t xml:space="preserve"> conclusion for key issue 2</w:t>
      </w:r>
      <w:r w:rsidR="00625A69">
        <w:rPr>
          <w:rFonts w:ascii="Arial" w:hAnsi="Arial" w:cs="Arial"/>
          <w:i/>
          <w:lang w:val="en-US"/>
        </w:rPr>
        <w:t xml:space="preserve"> targeting on how to select an N3IWF that supports the S-NSSAI(s) needed by the UE.</w:t>
      </w:r>
    </w:p>
    <w:p w14:paraId="219330E0" w14:textId="77777777" w:rsidR="00A93620" w:rsidRDefault="00B3593E" w:rsidP="00B3593E">
      <w:pPr>
        <w:pStyle w:val="1"/>
      </w:pPr>
      <w:r w:rsidRPr="00927C1B">
        <w:t xml:space="preserve">1. </w:t>
      </w:r>
      <w:r w:rsidR="00B4739E">
        <w:t>Introduction</w:t>
      </w:r>
    </w:p>
    <w:p w14:paraId="26C6D66C" w14:textId="77777777" w:rsidR="003A7270" w:rsidRDefault="003A7270" w:rsidP="003A7270">
      <w:pPr>
        <w:rPr>
          <w:rFonts w:eastAsiaTheme="minorEastAsia"/>
          <w:lang w:eastAsia="zh-CN"/>
        </w:rPr>
      </w:pPr>
      <w:r>
        <w:rPr>
          <w:rFonts w:eastAsiaTheme="minorEastAsia" w:hint="eastAsia"/>
          <w:lang w:eastAsia="zh-CN"/>
        </w:rPr>
        <w:t>T</w:t>
      </w:r>
      <w:r>
        <w:rPr>
          <w:rFonts w:eastAsiaTheme="minorEastAsia"/>
          <w:lang w:eastAsia="zh-CN"/>
        </w:rPr>
        <w:t xml:space="preserve">his discussion paper aims to provide an evaluation on solutions targeting Key Issue #2 and provide suggestions and recommendation about the conclusions on this Key Issue. </w:t>
      </w:r>
    </w:p>
    <w:p w14:paraId="351CA6EE" w14:textId="6FFBDDEA" w:rsidR="003A7270" w:rsidRDefault="003A7270" w:rsidP="003A7270">
      <w:r>
        <w:rPr>
          <w:rFonts w:eastAsiaTheme="minorEastAsia"/>
          <w:lang w:eastAsia="zh-CN"/>
        </w:rPr>
        <w:t xml:space="preserve">Key Issue #2 is about </w:t>
      </w:r>
      <w:r>
        <w:t xml:space="preserve">how to </w:t>
      </w:r>
      <w:r w:rsidR="00CF4B22" w:rsidRPr="00CF4B22">
        <w:t>how to select an N3IWF that supports the S-NSSAI(s) needed by the UE.</w:t>
      </w:r>
      <w:r>
        <w:t xml:space="preserve"> The main </w:t>
      </w:r>
      <w:r w:rsidRPr="009223A4">
        <w:t xml:space="preserve">objective of this key issue is to enable the </w:t>
      </w:r>
      <w:r w:rsidR="00CF4B22">
        <w:t>UE</w:t>
      </w:r>
      <w:r w:rsidRPr="009223A4">
        <w:t xml:space="preserve"> to </w:t>
      </w:r>
      <w:r w:rsidR="00CF4B22">
        <w:t>connect with an N3IWF that support the slice(s) requested by the UE.</w:t>
      </w:r>
    </w:p>
    <w:p w14:paraId="62936EB2" w14:textId="30FC932D" w:rsidR="00294B58" w:rsidRPr="003A7270" w:rsidRDefault="003A7270" w:rsidP="00294B58">
      <w:pPr>
        <w:rPr>
          <w:rFonts w:eastAsiaTheme="minorEastAsia"/>
          <w:lang w:eastAsia="zh-CN"/>
        </w:rPr>
      </w:pPr>
      <w:r>
        <w:t xml:space="preserve">Currently, there are a few of solutions proposed to </w:t>
      </w:r>
      <w:r w:rsidR="00DA3672">
        <w:t>solve this KI</w:t>
      </w:r>
      <w:r>
        <w:t>.</w:t>
      </w:r>
      <w:r w:rsidR="00853A71">
        <w:t xml:space="preserve"> Different solutions may have pros and cons or may be applicable in different scenarios. This following discussion will evaluate the solutions and provide the suggestions and recommendations for the conclusion on N3IWF selection in order to support the S-NSSAI(s) needed by the UE.</w:t>
      </w:r>
    </w:p>
    <w:p w14:paraId="4D0A8FFC" w14:textId="77777777" w:rsidR="0076782A" w:rsidRDefault="00F261CF" w:rsidP="00F261CF">
      <w:pPr>
        <w:pStyle w:val="1"/>
        <w:rPr>
          <w:lang w:eastAsia="zh-CN"/>
        </w:rPr>
      </w:pPr>
      <w:r>
        <w:rPr>
          <w:lang w:eastAsia="zh-CN"/>
        </w:rPr>
        <w:t>2. Discussion</w:t>
      </w:r>
    </w:p>
    <w:p w14:paraId="71D38648" w14:textId="5BE38387" w:rsidR="00A83417" w:rsidRPr="00716612" w:rsidRDefault="00A83417" w:rsidP="00A83417">
      <w:pPr>
        <w:pStyle w:val="2"/>
        <w:rPr>
          <w:lang w:val="en-US" w:eastAsia="ko-KR"/>
        </w:rPr>
      </w:pPr>
      <w:r>
        <w:rPr>
          <w:lang w:val="en-US" w:eastAsia="ko-KR"/>
        </w:rPr>
        <w:t>2</w:t>
      </w:r>
      <w:r w:rsidRPr="00716612">
        <w:rPr>
          <w:lang w:val="en-US" w:eastAsia="ko-KR"/>
        </w:rPr>
        <w:t>.1</w:t>
      </w:r>
      <w:r w:rsidRPr="00716612">
        <w:rPr>
          <w:lang w:val="en-US" w:eastAsia="ko-KR"/>
        </w:rPr>
        <w:tab/>
        <w:t>Solution overview: selection of an N3IWF that supports the S-NSSAI(s) needed by the UE</w:t>
      </w:r>
    </w:p>
    <w:p w14:paraId="5AD36819" w14:textId="6C62CAE2" w:rsidR="00A83417" w:rsidRDefault="00A83417" w:rsidP="00A83417">
      <w:pPr>
        <w:rPr>
          <w:lang w:val="en-US" w:eastAsia="ko-KR"/>
        </w:rPr>
      </w:pPr>
      <w:r>
        <w:rPr>
          <w:lang w:val="en-US" w:eastAsia="ko-KR"/>
        </w:rPr>
        <w:t xml:space="preserve">The solution propose can be divided in </w:t>
      </w:r>
      <w:r w:rsidR="000C73ED">
        <w:rPr>
          <w:lang w:val="en-US" w:eastAsia="ko-KR"/>
        </w:rPr>
        <w:t>4</w:t>
      </w:r>
      <w:r>
        <w:rPr>
          <w:lang w:val="en-US" w:eastAsia="ko-KR"/>
        </w:rPr>
        <w:t xml:space="preserve"> categories</w:t>
      </w:r>
    </w:p>
    <w:p w14:paraId="7B4D6F4E" w14:textId="5D17A33C" w:rsidR="00A83417" w:rsidRDefault="00A83417" w:rsidP="00A83417">
      <w:pPr>
        <w:numPr>
          <w:ilvl w:val="0"/>
          <w:numId w:val="22"/>
        </w:numPr>
        <w:overflowPunct/>
        <w:autoSpaceDE/>
        <w:autoSpaceDN/>
        <w:adjustRightInd/>
        <w:jc w:val="both"/>
        <w:textAlignment w:val="auto"/>
        <w:rPr>
          <w:lang w:val="en-US" w:eastAsia="ko-KR"/>
        </w:rPr>
      </w:pPr>
      <w:r>
        <w:rPr>
          <w:lang w:val="en-US" w:eastAsia="ko-KR"/>
        </w:rPr>
        <w:t>Based on policy for selection of the suitable N3IWF by UE</w:t>
      </w:r>
    </w:p>
    <w:p w14:paraId="64B3F693" w14:textId="77777777" w:rsidR="00A83417" w:rsidRDefault="00A83417" w:rsidP="00A83417">
      <w:pPr>
        <w:numPr>
          <w:ilvl w:val="0"/>
          <w:numId w:val="22"/>
        </w:numPr>
        <w:overflowPunct/>
        <w:autoSpaceDE/>
        <w:autoSpaceDN/>
        <w:adjustRightInd/>
        <w:jc w:val="both"/>
        <w:textAlignment w:val="auto"/>
        <w:rPr>
          <w:lang w:val="en-US" w:eastAsia="ko-KR"/>
        </w:rPr>
      </w:pPr>
      <w:r>
        <w:rPr>
          <w:lang w:val="en-US" w:eastAsia="ko-KR"/>
        </w:rPr>
        <w:t>Redirection indication from AMF</w:t>
      </w:r>
    </w:p>
    <w:p w14:paraId="67074D53" w14:textId="77777777" w:rsidR="00A83417" w:rsidRDefault="00A83417" w:rsidP="00A83417">
      <w:pPr>
        <w:numPr>
          <w:ilvl w:val="0"/>
          <w:numId w:val="22"/>
        </w:numPr>
        <w:overflowPunct/>
        <w:autoSpaceDE/>
        <w:autoSpaceDN/>
        <w:adjustRightInd/>
        <w:jc w:val="both"/>
        <w:textAlignment w:val="auto"/>
        <w:rPr>
          <w:lang w:val="en-US" w:eastAsia="ko-KR"/>
        </w:rPr>
      </w:pPr>
      <w:r w:rsidRPr="00716612">
        <w:rPr>
          <w:lang w:val="en-US" w:eastAsia="ko-KR"/>
        </w:rPr>
        <w:t>Query-based solutions</w:t>
      </w:r>
    </w:p>
    <w:p w14:paraId="1E2E66E2" w14:textId="77777777" w:rsidR="00A83417" w:rsidRDefault="00A83417" w:rsidP="00A83417">
      <w:pPr>
        <w:numPr>
          <w:ilvl w:val="0"/>
          <w:numId w:val="22"/>
        </w:numPr>
        <w:overflowPunct/>
        <w:autoSpaceDE/>
        <w:autoSpaceDN/>
        <w:adjustRightInd/>
        <w:jc w:val="both"/>
        <w:textAlignment w:val="auto"/>
        <w:rPr>
          <w:lang w:val="en-US" w:eastAsia="ko-KR"/>
        </w:rPr>
      </w:pPr>
      <w:r>
        <w:rPr>
          <w:lang w:val="en-US" w:eastAsia="ko-KR"/>
        </w:rPr>
        <w:t>Both Policy selection and redirection by AMF</w:t>
      </w:r>
    </w:p>
    <w:p w14:paraId="752DBDFF" w14:textId="3A8F22BF" w:rsidR="00A83417" w:rsidRPr="00716612" w:rsidRDefault="00A83417" w:rsidP="00A83417">
      <w:pPr>
        <w:pStyle w:val="2"/>
        <w:rPr>
          <w:lang w:val="en-US" w:eastAsia="ko-KR"/>
        </w:rPr>
      </w:pPr>
      <w:r>
        <w:rPr>
          <w:lang w:val="en-US" w:eastAsia="ko-KR"/>
        </w:rPr>
        <w:t>2</w:t>
      </w:r>
      <w:r w:rsidRPr="00716612">
        <w:rPr>
          <w:lang w:val="en-US" w:eastAsia="ko-KR"/>
        </w:rPr>
        <w:t>.2</w:t>
      </w:r>
      <w:r w:rsidRPr="00716612">
        <w:rPr>
          <w:lang w:val="en-US" w:eastAsia="ko-KR"/>
        </w:rPr>
        <w:tab/>
        <w:t>UE-configuration-based solutions</w:t>
      </w:r>
    </w:p>
    <w:p w14:paraId="76DECDEE" w14:textId="77777777" w:rsidR="00A83417" w:rsidRDefault="00A83417" w:rsidP="00A83417">
      <w:pPr>
        <w:rPr>
          <w:lang w:val="en-US" w:eastAsia="ko-KR"/>
        </w:rPr>
      </w:pPr>
      <w:r w:rsidRPr="00716612">
        <w:rPr>
          <w:lang w:val="en-US" w:eastAsia="ko-KR"/>
        </w:rPr>
        <w:t xml:space="preserve">The key benefit of this </w:t>
      </w:r>
      <w:r>
        <w:rPr>
          <w:lang w:val="en-US" w:eastAsia="ko-KR"/>
        </w:rPr>
        <w:t xml:space="preserve">approach </w:t>
      </w:r>
      <w:r w:rsidRPr="00716612">
        <w:rPr>
          <w:lang w:val="en-US" w:eastAsia="ko-KR"/>
        </w:rPr>
        <w:t>is that the UE ca</w:t>
      </w:r>
      <w:r w:rsidRPr="0077342F">
        <w:rPr>
          <w:lang w:val="en-US" w:eastAsia="ko-KR"/>
        </w:rPr>
        <w:t xml:space="preserve">n </w:t>
      </w:r>
      <w:r w:rsidRPr="0077342F">
        <w:rPr>
          <w:bCs/>
          <w:lang w:val="en-US" w:eastAsia="ko-KR"/>
        </w:rPr>
        <w:t>directly</w:t>
      </w:r>
      <w:r w:rsidRPr="0077342F">
        <w:rPr>
          <w:lang w:val="en-US" w:eastAsia="ko-KR"/>
        </w:rPr>
        <w:t xml:space="preserve"> select a</w:t>
      </w:r>
      <w:r w:rsidRPr="00716612">
        <w:rPr>
          <w:lang w:val="en-US" w:eastAsia="ko-KR"/>
        </w:rPr>
        <w:t xml:space="preserve">n N3IWF that supports the required slices once the UE has been provided with </w:t>
      </w:r>
      <w:bookmarkStart w:id="0" w:name="_Hlk110158530"/>
      <w:r w:rsidRPr="00716612">
        <w:rPr>
          <w:lang w:val="en-US" w:eastAsia="ko-KR"/>
        </w:rPr>
        <w:t>slice-specific N3IWF selection information for the selected PLMN</w:t>
      </w:r>
      <w:bookmarkEnd w:id="0"/>
      <w:r>
        <w:rPr>
          <w:lang w:val="en-US" w:eastAsia="ko-KR"/>
        </w:rPr>
        <w:t>.</w:t>
      </w:r>
    </w:p>
    <w:p w14:paraId="5C8F0BAF" w14:textId="34D17A19" w:rsidR="00A83417" w:rsidRDefault="00A83417" w:rsidP="00A83417">
      <w:pPr>
        <w:rPr>
          <w:lang w:val="en-US" w:eastAsia="ko-KR"/>
        </w:rPr>
      </w:pPr>
      <w:r>
        <w:rPr>
          <w:lang w:val="en-US" w:eastAsia="ko-KR"/>
        </w:rPr>
        <w:t>The drawback of this approach are related to the possible decision of AMF regarding the slice as specified in clause 15 there are different situation where the AMF can determines a different set of Allowed NSSAI which may cause the to select a different N3IWFs, the mapping in roaming of NSSAI required that is reflected in ANDSP policy for VPLMN, a UE may have no ANDSP policy or old one no more valid. . For example i</w:t>
      </w:r>
      <w:r w:rsidRPr="00192ADD">
        <w:rPr>
          <w:lang w:val="en-US" w:eastAsia="ko-KR"/>
        </w:rPr>
        <w:t xml:space="preserve">n slice selection the AMF decides whether it is the serving AMF </w:t>
      </w:r>
      <w:r>
        <w:rPr>
          <w:lang w:val="en-US" w:eastAsia="ko-KR"/>
        </w:rPr>
        <w:t>and the serving AMF determines the Allowed S-NNSAI considering the TA, the answers from NSSF. Furthermore the AMF “</w:t>
      </w:r>
      <w:r w:rsidRPr="00215935">
        <w:rPr>
          <w:i/>
          <w:lang w:val="en-US" w:eastAsia="ko-KR"/>
        </w:rPr>
        <w:t xml:space="preserve">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w:t>
      </w:r>
      <w:r w:rsidRPr="00215935">
        <w:rPr>
          <w:i/>
          <w:lang w:val="en-US" w:eastAsia="ko-KR"/>
        </w:rPr>
        <w:lastRenderedPageBreak/>
        <w:t>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r>
        <w:rPr>
          <w:i/>
          <w:lang w:val="en-US" w:eastAsia="ko-KR"/>
        </w:rPr>
        <w:t>” (</w:t>
      </w:r>
      <w:proofErr w:type="gramStart"/>
      <w:r>
        <w:rPr>
          <w:i/>
          <w:lang w:val="en-US" w:eastAsia="ko-KR"/>
        </w:rPr>
        <w:t>text</w:t>
      </w:r>
      <w:proofErr w:type="gramEnd"/>
      <w:r>
        <w:rPr>
          <w:i/>
          <w:lang w:val="en-US" w:eastAsia="ko-KR"/>
        </w:rPr>
        <w:t xml:space="preserve"> from spec) </w:t>
      </w:r>
      <w:r>
        <w:rPr>
          <w:lang w:val="en-US" w:eastAsia="ko-KR"/>
        </w:rPr>
        <w:t xml:space="preserve">and it </w:t>
      </w:r>
      <w:r w:rsidRPr="00192ADD">
        <w:rPr>
          <w:lang w:val="en-US" w:eastAsia="ko-KR"/>
        </w:rPr>
        <w:t>also determines the mapping of each S-NSSAI of the Allowed NSSAI(s) to the Subscribed S-NSSAIs if necessary.</w:t>
      </w:r>
    </w:p>
    <w:p w14:paraId="76C02BE3" w14:textId="77777777" w:rsidR="00A83417" w:rsidRDefault="00A83417" w:rsidP="00A83417">
      <w:pPr>
        <w:rPr>
          <w:lang w:val="en-US" w:eastAsia="ko-KR"/>
        </w:rPr>
      </w:pPr>
      <w:r>
        <w:rPr>
          <w:lang w:val="en-US" w:eastAsia="ko-KR"/>
        </w:rPr>
        <w:t xml:space="preserve">In all these situation the UE needs to get new policy and repeat the selection, if no policy are received the UE the UE will repeat or select randomly a N3IWF. Furthermore the </w:t>
      </w:r>
      <w:r w:rsidRPr="00215935">
        <w:rPr>
          <w:lang w:val="en-US" w:eastAsia="ko-KR"/>
        </w:rPr>
        <w:t>AMF may be configured for the S-NSSAIs it supports with operator policies specifying any restriction per TA and per HPLMN of the UE</w:t>
      </w:r>
      <w:r>
        <w:rPr>
          <w:lang w:val="en-US" w:eastAsia="ko-KR"/>
        </w:rPr>
        <w:t xml:space="preserve"> which are difficult to be reflected in ANDSP policy since they can be local per AMF (e.g. for geographical topology consideration) or load balancing are not possible without the possibility to </w:t>
      </w:r>
      <w:proofErr w:type="spellStart"/>
      <w:r>
        <w:rPr>
          <w:lang w:val="en-US" w:eastAsia="ko-KR"/>
        </w:rPr>
        <w:t>redirect,etc</w:t>
      </w:r>
      <w:proofErr w:type="spellEnd"/>
      <w:r>
        <w:rPr>
          <w:lang w:val="en-US" w:eastAsia="ko-KR"/>
        </w:rPr>
        <w:t>….</w:t>
      </w:r>
    </w:p>
    <w:p w14:paraId="45609235" w14:textId="38C3316E" w:rsidR="00A83417" w:rsidRPr="000D45E8" w:rsidRDefault="00450406" w:rsidP="00450406">
      <w:pPr>
        <w:pStyle w:val="B1"/>
        <w:rPr>
          <w:lang w:eastAsia="ko-KR"/>
        </w:rPr>
      </w:pPr>
      <w:r>
        <w:rPr>
          <w:lang w:eastAsia="ko-KR"/>
        </w:rPr>
        <w:t>-</w:t>
      </w:r>
      <w:r>
        <w:rPr>
          <w:lang w:eastAsia="ko-KR"/>
        </w:rPr>
        <w:tab/>
      </w:r>
      <w:r w:rsidR="00A83417" w:rsidRPr="007C5BE6">
        <w:rPr>
          <w:lang w:eastAsia="ko-KR"/>
        </w:rPr>
        <w:t xml:space="preserve">Scenario 1: UEs </w:t>
      </w:r>
      <w:r w:rsidR="00A83417" w:rsidRPr="000D45E8">
        <w:rPr>
          <w:lang w:eastAsia="ko-KR"/>
        </w:rPr>
        <w:t xml:space="preserve">select a wrong N3IWF (an N3IWF that does not support any of the slices requested by the UE) because the UEs </w:t>
      </w:r>
      <w:r w:rsidR="00A83417" w:rsidRPr="007C5BE6">
        <w:rPr>
          <w:lang w:eastAsia="ko-KR"/>
        </w:rPr>
        <w:t xml:space="preserve">have not yet received </w:t>
      </w:r>
      <w:r w:rsidR="00A83417" w:rsidRPr="000D45E8">
        <w:rPr>
          <w:lang w:eastAsia="ko-KR"/>
        </w:rPr>
        <w:t>slice-specific N3IWF selection information</w:t>
      </w:r>
      <w:r w:rsidR="00A83417" w:rsidRPr="007C5BE6">
        <w:rPr>
          <w:lang w:eastAsia="ko-KR"/>
        </w:rPr>
        <w:t xml:space="preserve"> for the selected PLMN or </w:t>
      </w:r>
      <w:r w:rsidR="00A83417" w:rsidRPr="000D45E8">
        <w:rPr>
          <w:lang w:eastAsia="ko-KR"/>
        </w:rPr>
        <w:t xml:space="preserve">because the UEs </w:t>
      </w:r>
      <w:r w:rsidR="00A83417" w:rsidRPr="007C5BE6">
        <w:rPr>
          <w:lang w:eastAsia="ko-KR"/>
        </w:rPr>
        <w:t xml:space="preserve">may have outdated </w:t>
      </w:r>
      <w:r w:rsidR="00A83417" w:rsidRPr="000D45E8">
        <w:rPr>
          <w:lang w:eastAsia="ko-KR"/>
        </w:rPr>
        <w:t>slice-specific N3IWF selection information;</w:t>
      </w:r>
    </w:p>
    <w:p w14:paraId="24D5E714" w14:textId="77777777" w:rsidR="00A83417" w:rsidRPr="007C5BE6" w:rsidRDefault="00A83417" w:rsidP="00A83417">
      <w:pPr>
        <w:pStyle w:val="B1"/>
        <w:rPr>
          <w:lang w:eastAsia="ko-KR"/>
        </w:rPr>
      </w:pPr>
      <w:r w:rsidRPr="007C5BE6">
        <w:rPr>
          <w:lang w:eastAsia="ko-KR"/>
        </w:rPr>
        <w:t>-</w:t>
      </w:r>
      <w:r w:rsidRPr="007C5BE6">
        <w:rPr>
          <w:lang w:eastAsia="ko-KR"/>
        </w:rPr>
        <w:tab/>
        <w:t xml:space="preserve">Scenario 2: UEs </w:t>
      </w:r>
      <w:r>
        <w:rPr>
          <w:lang w:eastAsia="ko-KR"/>
        </w:rPr>
        <w:t xml:space="preserve">keep selecting a wrong N3IWF because they </w:t>
      </w:r>
      <w:r w:rsidRPr="007C5BE6">
        <w:rPr>
          <w:lang w:eastAsia="ko-KR"/>
        </w:rPr>
        <w:t xml:space="preserve">do not support the new </w:t>
      </w:r>
      <w:r w:rsidRPr="007C5BE6">
        <w:rPr>
          <w:lang w:val="en-US" w:eastAsia="ko-KR"/>
        </w:rPr>
        <w:t>slice-specific N3IWF selection information</w:t>
      </w:r>
      <w:r>
        <w:rPr>
          <w:lang w:eastAsia="ko-KR"/>
        </w:rPr>
        <w:t>;</w:t>
      </w:r>
    </w:p>
    <w:p w14:paraId="3D0EAC5A" w14:textId="6B7230EF" w:rsidR="00A83417" w:rsidRPr="00E0370F" w:rsidRDefault="00A83417" w:rsidP="00A83417">
      <w:pPr>
        <w:rPr>
          <w:lang w:val="en-US" w:eastAsia="ko-KR"/>
        </w:rPr>
      </w:pPr>
      <w:r>
        <w:rPr>
          <w:lang w:val="en-US" w:eastAsia="ko-KR"/>
        </w:rPr>
        <w:t>The scenario 1 may also occur when the UE wish</w:t>
      </w:r>
      <w:r w:rsidR="008E1C04">
        <w:rPr>
          <w:lang w:val="en-US" w:eastAsia="ko-KR"/>
        </w:rPr>
        <w:t>es</w:t>
      </w:r>
      <w:r>
        <w:rPr>
          <w:lang w:val="en-US" w:eastAsia="ko-KR"/>
        </w:rPr>
        <w:t xml:space="preserve"> to connect to a set of slice, but no N3IWFs in the TA support all requested slices, so the UE may select a N3IWF between some </w:t>
      </w:r>
      <w:proofErr w:type="gramStart"/>
      <w:r>
        <w:rPr>
          <w:lang w:val="en-US" w:eastAsia="ko-KR"/>
        </w:rPr>
        <w:t>equivalent</w:t>
      </w:r>
      <w:proofErr w:type="gramEnd"/>
      <w:r>
        <w:rPr>
          <w:lang w:val="en-US" w:eastAsia="ko-KR"/>
        </w:rPr>
        <w:t xml:space="preserve"> N3IWF. The AMF determines that Allowed NSSAI and/or that a different N3IWF is a better choice, </w:t>
      </w:r>
      <w:r w:rsidRPr="009D2FA8">
        <w:rPr>
          <w:lang w:val="en-US" w:eastAsia="ko-KR"/>
        </w:rPr>
        <w:t>if the AMF asks to PCF to update the policy, but for PCF nothing is changed since the PCF DOES NOT implement the mechanism for determine the allowed NSSAI specified for the AMF and the same policy will be send. T</w:t>
      </w:r>
      <w:r>
        <w:rPr>
          <w:lang w:val="en-US" w:eastAsia="ko-KR"/>
        </w:rPr>
        <w:t>he UE will make the same decision and so we are entering in a loop.</w:t>
      </w:r>
    </w:p>
    <w:p w14:paraId="76F6DA79" w14:textId="77777777" w:rsidR="00A83417" w:rsidRPr="000D45E8" w:rsidRDefault="00A83417" w:rsidP="00A83417">
      <w:pPr>
        <w:rPr>
          <w:lang w:val="en-US" w:eastAsia="ko-KR"/>
        </w:rPr>
      </w:pPr>
      <w:r w:rsidRPr="000D45E8">
        <w:rPr>
          <w:lang w:val="en-US" w:eastAsia="ko-KR"/>
        </w:rPr>
        <w:t xml:space="preserve">The scenario 2 is related to legacy and it needs to be addressed by any solution. </w:t>
      </w:r>
    </w:p>
    <w:p w14:paraId="772855BB" w14:textId="77777777" w:rsidR="00A83417" w:rsidRDefault="00A83417" w:rsidP="00A83417">
      <w:pPr>
        <w:pStyle w:val="B1"/>
        <w:numPr>
          <w:ilvl w:val="0"/>
          <w:numId w:val="23"/>
        </w:numPr>
        <w:overflowPunct/>
        <w:autoSpaceDE/>
        <w:autoSpaceDN/>
        <w:adjustRightInd/>
        <w:jc w:val="both"/>
        <w:textAlignment w:val="auto"/>
        <w:rPr>
          <w:lang w:eastAsia="ko-KR"/>
        </w:rPr>
      </w:pPr>
      <w:r w:rsidRPr="007C5BE6">
        <w:rPr>
          <w:lang w:eastAsia="ko-KR"/>
        </w:rPr>
        <w:t xml:space="preserve">Scenario </w:t>
      </w:r>
      <w:r w:rsidRPr="000D45E8">
        <w:rPr>
          <w:lang w:eastAsia="ko-KR"/>
        </w:rPr>
        <w:t>3</w:t>
      </w:r>
      <w:r w:rsidRPr="007C5BE6">
        <w:rPr>
          <w:lang w:eastAsia="ko-KR"/>
        </w:rPr>
        <w:t xml:space="preserve">: UEs </w:t>
      </w:r>
      <w:r w:rsidRPr="000D45E8">
        <w:rPr>
          <w:lang w:eastAsia="ko-KR"/>
        </w:rPr>
        <w:t>does not have any ANDSP policy for the VPLMN or it is old one, e.g. when visit a country for the first time so the UE can only select a generic N3IWF before getting any policy.</w:t>
      </w:r>
    </w:p>
    <w:p w14:paraId="4DFE95D8" w14:textId="16CC2CF3" w:rsidR="00A83417" w:rsidRPr="00E0370F" w:rsidRDefault="00A83417" w:rsidP="00A83417">
      <w:pPr>
        <w:rPr>
          <w:lang w:val="en-US" w:eastAsia="ko-KR"/>
        </w:rPr>
      </w:pPr>
      <w:r>
        <w:rPr>
          <w:lang w:val="en-US" w:eastAsia="ko-KR"/>
        </w:rPr>
        <w:t xml:space="preserve">This scenario can be solved immediately by redirection, while the ANDSP policy are provided to the UE. In case that V-ANDSP are not provided, the AMF is still capable to select the appropriate N3WIF based for example on those that support the Default Slice. </w:t>
      </w:r>
    </w:p>
    <w:p w14:paraId="3AC75C88" w14:textId="259549E0" w:rsidR="00A83417" w:rsidRPr="00716612" w:rsidRDefault="00A83417" w:rsidP="00A83417">
      <w:pPr>
        <w:pStyle w:val="2"/>
        <w:rPr>
          <w:lang w:val="en-US" w:eastAsia="ko-KR"/>
        </w:rPr>
      </w:pPr>
      <w:r>
        <w:rPr>
          <w:lang w:val="en-US" w:eastAsia="ko-KR"/>
        </w:rPr>
        <w:t>2</w:t>
      </w:r>
      <w:r w:rsidRPr="00716612">
        <w:rPr>
          <w:lang w:val="en-US" w:eastAsia="ko-KR"/>
        </w:rPr>
        <w:t>.3</w:t>
      </w:r>
      <w:r w:rsidRPr="00716612">
        <w:rPr>
          <w:lang w:val="en-US" w:eastAsia="ko-KR"/>
        </w:rPr>
        <w:tab/>
        <w:t>Query-based solutions</w:t>
      </w:r>
    </w:p>
    <w:p w14:paraId="0D3597D0" w14:textId="77777777" w:rsidR="00A83417" w:rsidRPr="00777B88" w:rsidRDefault="00A83417" w:rsidP="00A83417">
      <w:pPr>
        <w:rPr>
          <w:bCs/>
          <w:lang w:val="en-US" w:eastAsia="ko-KR"/>
        </w:rPr>
      </w:pPr>
      <w:r w:rsidRPr="00777B88">
        <w:rPr>
          <w:bCs/>
          <w:lang w:val="en-US" w:eastAsia="ko-KR"/>
        </w:rPr>
        <w:t>The query-based solution 13 and 14 implies that UEs shall to build a complete network map consisting of all deployed N3IWF</w:t>
      </w:r>
      <w:r w:rsidRPr="00777B88">
        <w:rPr>
          <w:bCs/>
          <w:lang w:eastAsia="ko-KR"/>
        </w:rPr>
        <w:t>s</w:t>
      </w:r>
      <w:r w:rsidRPr="00777B88">
        <w:rPr>
          <w:bCs/>
          <w:lang w:val="en-US" w:eastAsia="ko-KR"/>
        </w:rPr>
        <w:t xml:space="preserve"> and the slices supported by each of those. This is not acceptable from a security perspective.</w:t>
      </w:r>
    </w:p>
    <w:p w14:paraId="5C0DC833" w14:textId="09BC5B89" w:rsidR="00A83417" w:rsidRPr="00716612" w:rsidRDefault="00A83417" w:rsidP="00A83417">
      <w:pPr>
        <w:pStyle w:val="2"/>
        <w:rPr>
          <w:lang w:val="en-US" w:eastAsia="ko-KR"/>
        </w:rPr>
      </w:pPr>
      <w:r>
        <w:rPr>
          <w:lang w:val="en-US" w:eastAsia="ko-KR"/>
        </w:rPr>
        <w:t>2</w:t>
      </w:r>
      <w:r w:rsidRPr="00716612">
        <w:rPr>
          <w:lang w:val="en-US" w:eastAsia="ko-KR"/>
        </w:rPr>
        <w:t>.4</w:t>
      </w:r>
      <w:r w:rsidRPr="00716612">
        <w:rPr>
          <w:lang w:val="en-US" w:eastAsia="ko-KR"/>
        </w:rPr>
        <w:tab/>
        <w:t>Redirection-based solutions</w:t>
      </w:r>
    </w:p>
    <w:p w14:paraId="17C62ADD" w14:textId="77777777" w:rsidR="00A83417" w:rsidRDefault="00A83417" w:rsidP="00A83417">
      <w:pPr>
        <w:rPr>
          <w:lang w:val="en-US" w:eastAsia="ko-KR"/>
        </w:rPr>
      </w:pPr>
      <w:r w:rsidRPr="009D2FA8">
        <w:rPr>
          <w:lang w:val="en-US" w:eastAsia="ko-KR"/>
        </w:rPr>
        <w:t>The redirection allows to address other scenario</w:t>
      </w:r>
      <w:r w:rsidRPr="009D2FA8">
        <w:rPr>
          <w:lang w:val="x-none"/>
        </w:rPr>
        <w:t xml:space="preserve"> bu</w:t>
      </w:r>
      <w:r>
        <w:rPr>
          <w:lang w:val="x-none"/>
        </w:rPr>
        <w:t xml:space="preserve">t not limited to the list: </w:t>
      </w:r>
    </w:p>
    <w:p w14:paraId="28672E10" w14:textId="77777777" w:rsidR="00A83417" w:rsidRPr="009F68E9" w:rsidRDefault="00A83417" w:rsidP="00A83417">
      <w:pPr>
        <w:pStyle w:val="B1"/>
        <w:ind w:leftChars="342" w:left="968"/>
      </w:pPr>
      <w:r>
        <w:t>-</w:t>
      </w:r>
      <w:r>
        <w:tab/>
      </w:r>
      <w:proofErr w:type="gramStart"/>
      <w:r w:rsidRPr="00E86D0C">
        <w:t>when</w:t>
      </w:r>
      <w:proofErr w:type="gramEnd"/>
      <w:r w:rsidRPr="00E86D0C">
        <w:t xml:space="preserve"> the UE has not been updated with the enhanced N3IWF identifier configuration or non-3GPP access </w:t>
      </w:r>
      <w:r w:rsidRPr="009F68E9">
        <w:t>node selection information.</w:t>
      </w:r>
    </w:p>
    <w:p w14:paraId="195EE41F" w14:textId="77777777" w:rsidR="00A83417" w:rsidRPr="009F68E9" w:rsidRDefault="00A83417" w:rsidP="00A83417">
      <w:pPr>
        <w:pStyle w:val="B3"/>
        <w:ind w:leftChars="325" w:left="934"/>
        <w:rPr>
          <w:lang w:eastAsia="zh-CN"/>
        </w:rPr>
      </w:pPr>
      <w:r w:rsidRPr="009F68E9">
        <w:rPr>
          <w:lang w:val="en-US" w:eastAsia="zh-CN"/>
        </w:rPr>
        <w:t>-</w:t>
      </w:r>
      <w:r w:rsidRPr="009F68E9">
        <w:rPr>
          <w:lang w:val="en-US" w:eastAsia="zh-CN"/>
        </w:rPr>
        <w:tab/>
        <w:t>when</w:t>
      </w:r>
      <w:r w:rsidRPr="009F68E9">
        <w:rPr>
          <w:lang w:eastAsia="zh-CN"/>
        </w:rPr>
        <w:t xml:space="preserve"> the AMF determines that the N3IWF selected by the UE does not support the needed S-NSSAI for example in case of change of Allowed S-NSSAI not yet reflected in update of ANDSP provided to the UE</w:t>
      </w:r>
    </w:p>
    <w:p w14:paraId="6862379A" w14:textId="77777777" w:rsidR="00A83417" w:rsidRPr="009F68E9" w:rsidRDefault="00A83417" w:rsidP="00A83417">
      <w:pPr>
        <w:pStyle w:val="B3"/>
        <w:ind w:leftChars="325" w:left="934"/>
        <w:rPr>
          <w:lang w:eastAsia="zh-CN"/>
        </w:rPr>
      </w:pPr>
      <w:r w:rsidRPr="009F68E9">
        <w:rPr>
          <w:lang w:val="en-US" w:eastAsia="zh-CN"/>
        </w:rPr>
        <w:t>-</w:t>
      </w:r>
      <w:r w:rsidRPr="009F68E9">
        <w:rPr>
          <w:lang w:val="en-US" w:eastAsia="zh-CN"/>
        </w:rPr>
        <w:tab/>
      </w:r>
      <w:r w:rsidRPr="009F68E9">
        <w:rPr>
          <w:lang w:eastAsia="zh-CN"/>
        </w:rPr>
        <w:t>in case of relocation of serving AMF which may have different Allowed S-NSSAI supported and/or consequently may identify different serving N3WIF</w:t>
      </w:r>
    </w:p>
    <w:p w14:paraId="1AFBED95" w14:textId="77777777" w:rsidR="00A83417" w:rsidRPr="009F68E9" w:rsidRDefault="00A83417" w:rsidP="00A83417">
      <w:pPr>
        <w:pStyle w:val="B3"/>
        <w:ind w:leftChars="325" w:left="934"/>
        <w:rPr>
          <w:lang w:val="en-US" w:eastAsia="zh-CN"/>
        </w:rPr>
      </w:pPr>
      <w:r w:rsidRPr="009F68E9">
        <w:rPr>
          <w:lang w:val="en-US" w:eastAsia="zh-CN"/>
        </w:rPr>
        <w:t xml:space="preserve">- </w:t>
      </w:r>
      <w:r w:rsidRPr="009F68E9">
        <w:rPr>
          <w:lang w:val="en-US" w:eastAsia="zh-CN"/>
        </w:rPr>
        <w:tab/>
        <w:t xml:space="preserve">The UE has selected a N3IWF based on slice information or based on a default rules, but </w:t>
      </w:r>
      <w:r>
        <w:rPr>
          <w:lang w:val="en-US" w:eastAsia="zh-CN"/>
        </w:rPr>
        <w:t>i</w:t>
      </w:r>
      <w:r w:rsidRPr="009F68E9">
        <w:rPr>
          <w:lang w:val="en-US" w:eastAsia="zh-CN"/>
        </w:rPr>
        <w:t xml:space="preserve">f no Requested NSSAI is provided in NAS </w:t>
      </w:r>
      <w:proofErr w:type="spellStart"/>
      <w:r w:rsidRPr="009F68E9">
        <w:rPr>
          <w:lang w:val="en-US" w:eastAsia="zh-CN"/>
        </w:rPr>
        <w:t>signalling</w:t>
      </w:r>
      <w:proofErr w:type="spellEnd"/>
      <w:r w:rsidRPr="009F68E9">
        <w:rPr>
          <w:lang w:val="en-US" w:eastAsia="zh-CN"/>
        </w:rPr>
        <w:t xml:space="preserve">,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w:t>
      </w:r>
      <w:r w:rsidRPr="009F68E9">
        <w:t xml:space="preserve">determine the Configured NSSAI for the Serving PLMN </w:t>
      </w:r>
      <w:r w:rsidRPr="009F68E9">
        <w:rPr>
          <w:lang w:val="en-US" w:eastAsia="zh-CN"/>
        </w:rPr>
        <w:t xml:space="preserve"> and consequently that the selected N3IWF by UE is not suitable for the Configured NSSAI which has been determined by the AMF.</w:t>
      </w:r>
    </w:p>
    <w:p w14:paraId="4DD6306A" w14:textId="77777777" w:rsidR="00A83417" w:rsidRPr="009F68E9" w:rsidRDefault="00A83417" w:rsidP="00A83417">
      <w:pPr>
        <w:pStyle w:val="B3"/>
        <w:ind w:leftChars="325" w:left="934"/>
        <w:rPr>
          <w:lang w:val="en-US" w:eastAsia="zh-CN"/>
        </w:rPr>
      </w:pPr>
      <w:r w:rsidRPr="009F68E9">
        <w:rPr>
          <w:lang w:val="en-US" w:eastAsia="zh-CN"/>
        </w:rPr>
        <w:t>-</w:t>
      </w:r>
      <w:r w:rsidRPr="009F68E9">
        <w:rPr>
          <w:lang w:val="en-US" w:eastAsia="zh-CN"/>
        </w:rPr>
        <w:tab/>
        <w:t xml:space="preserve">in roaming scenario when the UE has no ANDSP rules, for example when it is switch on in a VPLMN for the first time and consequently the UE selects a N3IWF without </w:t>
      </w:r>
      <w:r w:rsidRPr="009F68E9">
        <w:rPr>
          <w:lang w:val="aa-ET"/>
        </w:rPr>
        <w:t>Extended N3IWF</w:t>
      </w:r>
      <w:r>
        <w:rPr>
          <w:rFonts w:ascii="宋体" w:hAnsi="宋体"/>
          <w:lang w:val="en-US"/>
        </w:rPr>
        <w:t xml:space="preserve"> </w:t>
      </w:r>
      <w:r w:rsidRPr="009F68E9">
        <w:rPr>
          <w:lang w:val="en-US"/>
        </w:rPr>
        <w:t>information</w:t>
      </w:r>
      <w:r w:rsidRPr="009F68E9">
        <w:rPr>
          <w:lang w:val="en-US" w:eastAsia="zh-CN"/>
        </w:rPr>
        <w:t xml:space="preserve"> based on Rel-17 TS 24.502 [X] clauses 7.2.4.3 and 7.2.4.4 which is determined by AMF to not be the suitable one for the Allowed S-NNSAI.</w:t>
      </w:r>
    </w:p>
    <w:p w14:paraId="2D0C30B2" w14:textId="77777777" w:rsidR="00A83417" w:rsidRPr="00DD7CF4" w:rsidRDefault="00A83417" w:rsidP="00A83417">
      <w:pPr>
        <w:pStyle w:val="B3"/>
        <w:ind w:leftChars="325" w:left="934"/>
        <w:rPr>
          <w:lang w:eastAsia="ko-KR"/>
        </w:rPr>
      </w:pPr>
      <w:r w:rsidRPr="009F68E9">
        <w:rPr>
          <w:lang w:val="en-US" w:eastAsia="zh-CN"/>
        </w:rPr>
        <w:lastRenderedPageBreak/>
        <w:t>-</w:t>
      </w:r>
      <w:r w:rsidRPr="009F68E9">
        <w:rPr>
          <w:lang w:val="en-US" w:eastAsia="zh-CN"/>
        </w:rPr>
        <w:tab/>
        <w:t>in roaming scenario based on the NSSAI mapping of HPLMN slice to VPLMN, the AMF determines that a better N3IWF should be selected for matching the mapping of slices</w:t>
      </w:r>
      <w:r w:rsidRPr="009F68E9">
        <w:rPr>
          <w:lang w:eastAsia="zh-CN"/>
        </w:rPr>
        <w:t>.</w:t>
      </w:r>
    </w:p>
    <w:p w14:paraId="007C116A" w14:textId="24EE72A6" w:rsidR="00A83417" w:rsidRPr="00716612" w:rsidRDefault="00A83417" w:rsidP="00A83417">
      <w:pPr>
        <w:pStyle w:val="2"/>
        <w:rPr>
          <w:lang w:val="en-US" w:eastAsia="ko-KR"/>
        </w:rPr>
      </w:pPr>
      <w:r>
        <w:rPr>
          <w:lang w:val="en-US" w:eastAsia="ko-KR"/>
        </w:rPr>
        <w:t>2</w:t>
      </w:r>
      <w:r w:rsidRPr="00716612">
        <w:rPr>
          <w:lang w:val="en-US" w:eastAsia="ko-KR"/>
        </w:rPr>
        <w:t>.5</w:t>
      </w:r>
      <w:r w:rsidRPr="00716612">
        <w:rPr>
          <w:lang w:val="en-US" w:eastAsia="ko-KR"/>
        </w:rPr>
        <w:tab/>
        <w:t>Conclusion</w:t>
      </w:r>
    </w:p>
    <w:p w14:paraId="1FC6980B" w14:textId="3DBACB8B" w:rsidR="00654235" w:rsidRPr="00A83417" w:rsidRDefault="00A83417" w:rsidP="00294B58">
      <w:pPr>
        <w:rPr>
          <w:rFonts w:eastAsiaTheme="minorEastAsia"/>
          <w:lang w:val="en-US" w:eastAsia="zh-CN"/>
        </w:rPr>
      </w:pPr>
      <w:r w:rsidRPr="009D2FA8">
        <w:rPr>
          <w:bCs/>
          <w:lang w:val="en-US" w:eastAsia="ko-KR"/>
        </w:rPr>
        <w:t>Proposal to move in normative a solution which includes both the UE based solution and the NAS-redirection.  Conclude for now that the UE configuration-based approach is sufficient. If scenarios are discovered that cannot be solved using the UE configuration-based approach alone, then this paper proposes to select the NAS-based redirection in addition to the UE configuration-based approach as the way forward.</w:t>
      </w:r>
    </w:p>
    <w:p w14:paraId="20C3A57B" w14:textId="77777777" w:rsidR="008F0B57" w:rsidRDefault="00AB1E11" w:rsidP="00636B44">
      <w:pPr>
        <w:pStyle w:val="1"/>
        <w:rPr>
          <w:lang w:eastAsia="zh-CN"/>
        </w:rPr>
      </w:pPr>
      <w:r>
        <w:rPr>
          <w:lang w:eastAsia="zh-CN"/>
        </w:rPr>
        <w:t>3. Conclusion and proposal</w:t>
      </w:r>
      <w:r w:rsidR="00E71C8B">
        <w:rPr>
          <w:lang w:eastAsia="zh-CN"/>
        </w:rPr>
        <w:t>(s)</w:t>
      </w:r>
    </w:p>
    <w:p w14:paraId="0CB01E1A" w14:textId="28BC4848" w:rsidR="00294B58" w:rsidRDefault="00D135F3" w:rsidP="00294B58">
      <w:pPr>
        <w:rPr>
          <w:rFonts w:eastAsiaTheme="minorEastAsia"/>
          <w:lang w:eastAsia="zh-CN"/>
        </w:rPr>
      </w:pPr>
      <w:r>
        <w:rPr>
          <w:rFonts w:eastAsiaTheme="minorEastAsia" w:hint="eastAsia"/>
          <w:lang w:eastAsia="zh-CN"/>
        </w:rPr>
        <w:t>B</w:t>
      </w:r>
      <w:r>
        <w:rPr>
          <w:rFonts w:eastAsiaTheme="minorEastAsia"/>
          <w:lang w:eastAsia="zh-CN"/>
        </w:rPr>
        <w:t xml:space="preserve">ased on the above evaluation and analysis, </w:t>
      </w:r>
      <w:r w:rsidR="0034646A">
        <w:rPr>
          <w:rFonts w:eastAsiaTheme="minorEastAsia"/>
          <w:lang w:eastAsia="zh-CN"/>
        </w:rPr>
        <w:t xml:space="preserve">the recommendations of the solutions for Key Issues #2 </w:t>
      </w:r>
      <w:r w:rsidR="00094EE5">
        <w:rPr>
          <w:rFonts w:eastAsiaTheme="minorEastAsia"/>
          <w:lang w:eastAsia="zh-CN"/>
        </w:rPr>
        <w:t xml:space="preserve">about N3IWF selection </w:t>
      </w:r>
      <w:r w:rsidR="0034646A">
        <w:rPr>
          <w:rFonts w:eastAsiaTheme="minorEastAsia"/>
          <w:lang w:eastAsia="zh-CN"/>
        </w:rPr>
        <w:t>are concluded as below.</w:t>
      </w:r>
    </w:p>
    <w:p w14:paraId="34BDFBB6" w14:textId="2D8A18EE" w:rsidR="00A83417" w:rsidRPr="00777B88" w:rsidRDefault="00A83417" w:rsidP="00A83417">
      <w:pPr>
        <w:rPr>
          <w:lang w:val="en-US" w:eastAsia="zh-CN"/>
        </w:rPr>
      </w:pPr>
      <w:r w:rsidRPr="00777B88">
        <w:rPr>
          <w:lang w:val="en-US" w:eastAsia="zh-CN"/>
        </w:rPr>
        <w:t>N3IWF selection that supports the S-NSSAIs needed by the UE is enabled based on</w:t>
      </w:r>
    </w:p>
    <w:p w14:paraId="776E3554" w14:textId="4A8A0FB9" w:rsidR="00A83417" w:rsidRPr="00777B88" w:rsidRDefault="00A83417" w:rsidP="00A83417">
      <w:pPr>
        <w:numPr>
          <w:ilvl w:val="0"/>
          <w:numId w:val="24"/>
        </w:numPr>
        <w:overflowPunct/>
        <w:autoSpaceDE/>
        <w:autoSpaceDN/>
        <w:adjustRightInd/>
        <w:jc w:val="both"/>
        <w:textAlignment w:val="auto"/>
        <w:rPr>
          <w:lang w:val="en-US" w:eastAsia="zh-CN"/>
        </w:rPr>
      </w:pPr>
      <w:r w:rsidRPr="00777B88">
        <w:rPr>
          <w:lang w:val="en-US" w:eastAsia="zh-CN"/>
        </w:rPr>
        <w:t>extended UE configuration according to the principles stated in solution #15</w:t>
      </w:r>
    </w:p>
    <w:p w14:paraId="5A00CAE7" w14:textId="421F6C49" w:rsidR="00A83417" w:rsidRPr="00777B88" w:rsidRDefault="00A83417" w:rsidP="00A83417">
      <w:pPr>
        <w:numPr>
          <w:ilvl w:val="0"/>
          <w:numId w:val="24"/>
        </w:numPr>
        <w:overflowPunct/>
        <w:autoSpaceDE/>
        <w:autoSpaceDN/>
        <w:adjustRightInd/>
        <w:jc w:val="both"/>
        <w:textAlignment w:val="auto"/>
        <w:rPr>
          <w:lang w:val="en-US" w:eastAsia="zh-CN"/>
        </w:rPr>
      </w:pPr>
      <w:r w:rsidRPr="00777B88">
        <w:rPr>
          <w:lang w:val="en-US" w:eastAsia="zh-CN"/>
        </w:rPr>
        <w:t>NAS redirection according to the principles stated in solution #15</w:t>
      </w:r>
    </w:p>
    <w:p w14:paraId="6B74F5A1" w14:textId="6676DC99" w:rsidR="00A83417" w:rsidRPr="009D2FA8" w:rsidRDefault="00A83417" w:rsidP="009D2FA8">
      <w:pPr>
        <w:pStyle w:val="EditorsNote"/>
        <w:ind w:left="1560" w:hanging="1276"/>
        <w:rPr>
          <w:rFonts w:eastAsiaTheme="minorEastAsia"/>
          <w:lang w:val="en-US" w:eastAsia="en-GB"/>
        </w:rPr>
      </w:pPr>
      <w:r w:rsidRPr="009D2FA8">
        <w:rPr>
          <w:rFonts w:eastAsiaTheme="minorEastAsia"/>
          <w:lang w:val="en-US" w:eastAsia="en-GB"/>
        </w:rPr>
        <w:t xml:space="preserve">Editor’s note: </w:t>
      </w:r>
      <w:r w:rsidR="0054323E">
        <w:rPr>
          <w:rFonts w:eastAsiaTheme="minorEastAsia"/>
          <w:lang w:val="en-US" w:eastAsia="en-GB"/>
        </w:rPr>
        <w:t>T</w:t>
      </w:r>
      <w:r w:rsidRPr="009D2FA8">
        <w:rPr>
          <w:rFonts w:eastAsiaTheme="minorEastAsia"/>
          <w:lang w:val="en-US" w:eastAsia="en-GB"/>
        </w:rPr>
        <w:t xml:space="preserve">he solution #15 </w:t>
      </w:r>
      <w:r w:rsidR="0054323E">
        <w:rPr>
          <w:rFonts w:eastAsiaTheme="minorEastAsia"/>
          <w:lang w:val="en-US" w:eastAsia="en-GB"/>
        </w:rPr>
        <w:t>is</w:t>
      </w:r>
      <w:r w:rsidRPr="009D2FA8">
        <w:rPr>
          <w:rFonts w:eastAsiaTheme="minorEastAsia"/>
          <w:lang w:val="en-US" w:eastAsia="en-GB"/>
        </w:rPr>
        <w:t xml:space="preserve"> updated based on contribution</w:t>
      </w:r>
      <w:r w:rsidR="001548A0">
        <w:rPr>
          <w:rFonts w:eastAsiaTheme="minorEastAsia"/>
          <w:lang w:eastAsia="en-GB"/>
        </w:rPr>
        <w:t xml:space="preserve"> S</w:t>
      </w:r>
      <w:r w:rsidRPr="009D2FA8">
        <w:rPr>
          <w:rFonts w:eastAsiaTheme="minorEastAsia"/>
          <w:lang w:eastAsia="en-GB"/>
        </w:rPr>
        <w:t>2-220</w:t>
      </w:r>
      <w:r w:rsidR="001548A0">
        <w:rPr>
          <w:rFonts w:eastAsiaTheme="minorEastAsia"/>
          <w:lang w:eastAsia="en-GB"/>
        </w:rPr>
        <w:t>61</w:t>
      </w:r>
      <w:r w:rsidR="00DC320F">
        <w:rPr>
          <w:rFonts w:eastAsiaTheme="minorEastAsia"/>
          <w:lang w:eastAsia="en-GB"/>
        </w:rPr>
        <w:t>69</w:t>
      </w:r>
      <w:bookmarkStart w:id="1" w:name="_GoBack"/>
      <w:bookmarkEnd w:id="1"/>
      <w:r w:rsidRPr="009D2FA8">
        <w:rPr>
          <w:rFonts w:eastAsiaTheme="minorEastAsia"/>
          <w:lang w:val="en-US" w:eastAsia="en-GB"/>
        </w:rPr>
        <w:t>.</w:t>
      </w:r>
    </w:p>
    <w:p w14:paraId="4E082885" w14:textId="77777777" w:rsidR="00570052" w:rsidRPr="00A83417" w:rsidRDefault="00570052" w:rsidP="00294B58">
      <w:pPr>
        <w:rPr>
          <w:rFonts w:eastAsiaTheme="minorEastAsia"/>
          <w:lang w:val="en-US" w:eastAsia="zh-CN"/>
        </w:rPr>
      </w:pPr>
    </w:p>
    <w:sectPr w:rsidR="00570052" w:rsidRPr="00A8341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A86D0" w14:textId="77777777" w:rsidR="005B0928" w:rsidRDefault="005B0928">
      <w:r>
        <w:separator/>
      </w:r>
    </w:p>
    <w:p w14:paraId="17D2AD7C" w14:textId="77777777" w:rsidR="005B0928" w:rsidRDefault="005B0928"/>
  </w:endnote>
  <w:endnote w:type="continuationSeparator" w:id="0">
    <w:p w14:paraId="6DD4C661" w14:textId="77777777" w:rsidR="005B0928" w:rsidRDefault="005B0928">
      <w:r>
        <w:continuationSeparator/>
      </w:r>
    </w:p>
    <w:p w14:paraId="16CB7499" w14:textId="77777777" w:rsidR="005B0928" w:rsidRDefault="005B0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1108D"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D64FA7E"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EA84A0" w14:textId="77777777" w:rsidR="00013A5E" w:rsidRDefault="00013A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0FF09" w14:textId="77777777" w:rsidR="005B0928" w:rsidRDefault="005B0928">
      <w:r>
        <w:separator/>
      </w:r>
    </w:p>
    <w:p w14:paraId="14F4B55E" w14:textId="77777777" w:rsidR="005B0928" w:rsidRDefault="005B0928"/>
  </w:footnote>
  <w:footnote w:type="continuationSeparator" w:id="0">
    <w:p w14:paraId="18D492A4" w14:textId="77777777" w:rsidR="005B0928" w:rsidRDefault="005B0928">
      <w:r>
        <w:continuationSeparator/>
      </w:r>
    </w:p>
    <w:p w14:paraId="2E0A618A" w14:textId="77777777" w:rsidR="005B0928" w:rsidRDefault="005B09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D027" w14:textId="77777777" w:rsidR="00013A5E" w:rsidRDefault="00013A5E"/>
  <w:p w14:paraId="4F0C3D36" w14:textId="77777777" w:rsidR="00013A5E" w:rsidRDefault="00013A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36171"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218E08AA"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DC320F">
      <w:rPr>
        <w:rFonts w:ascii="Arial" w:hAnsi="Arial" w:cs="Arial"/>
        <w:b/>
        <w:bCs/>
        <w:noProof/>
        <w:sz w:val="18"/>
        <w:lang w:val="fr-FR"/>
      </w:rPr>
      <w:t>2</w:t>
    </w:r>
    <w:r>
      <w:rPr>
        <w:rFonts w:ascii="Arial" w:hAnsi="Arial" w:cs="Arial"/>
        <w:b/>
        <w:bCs/>
        <w:sz w:val="18"/>
      </w:rPr>
      <w:fldChar w:fldCharType="end"/>
    </w:r>
  </w:p>
  <w:p w14:paraId="60EF28B7" w14:textId="77777777" w:rsidR="00013A5E" w:rsidRPr="00AC17AF" w:rsidRDefault="00013A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7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70B13"/>
    <w:multiLevelType w:val="hybridMultilevel"/>
    <w:tmpl w:val="6D9426E0"/>
    <w:lvl w:ilvl="0" w:tplc="17F67D96">
      <w:start w:val="8"/>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3A63D9"/>
    <w:multiLevelType w:val="hybridMultilevel"/>
    <w:tmpl w:val="715C74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BE76C0"/>
    <w:multiLevelType w:val="hybridMultilevel"/>
    <w:tmpl w:val="36AE04C0"/>
    <w:lvl w:ilvl="0" w:tplc="26D2B6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1465AF"/>
    <w:multiLevelType w:val="hybridMultilevel"/>
    <w:tmpl w:val="BD001CCE"/>
    <w:lvl w:ilvl="0" w:tplc="455E7570">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
  </w:num>
  <w:num w:numId="4">
    <w:abstractNumId w:val="5"/>
  </w:num>
  <w:num w:numId="5">
    <w:abstractNumId w:val="15"/>
  </w:num>
  <w:num w:numId="6">
    <w:abstractNumId w:val="22"/>
  </w:num>
  <w:num w:numId="7">
    <w:abstractNumId w:val="9"/>
  </w:num>
  <w:num w:numId="8">
    <w:abstractNumId w:val="14"/>
  </w:num>
  <w:num w:numId="9">
    <w:abstractNumId w:val="21"/>
  </w:num>
  <w:num w:numId="10">
    <w:abstractNumId w:val="23"/>
  </w:num>
  <w:num w:numId="11">
    <w:abstractNumId w:val="10"/>
  </w:num>
  <w:num w:numId="12">
    <w:abstractNumId w:val="0"/>
  </w:num>
  <w:num w:numId="13">
    <w:abstractNumId w:val="3"/>
  </w:num>
  <w:num w:numId="14">
    <w:abstractNumId w:val="11"/>
  </w:num>
  <w:num w:numId="15">
    <w:abstractNumId w:val="16"/>
  </w:num>
  <w:num w:numId="16">
    <w:abstractNumId w:val="4"/>
  </w:num>
  <w:num w:numId="17">
    <w:abstractNumId w:val="20"/>
  </w:num>
  <w:num w:numId="18">
    <w:abstractNumId w:val="12"/>
  </w:num>
  <w:num w:numId="19">
    <w:abstractNumId w:val="17"/>
  </w:num>
  <w:num w:numId="20">
    <w:abstractNumId w:val="19"/>
  </w:num>
  <w:num w:numId="21">
    <w:abstractNumId w:val="7"/>
  </w:num>
  <w:num w:numId="22">
    <w:abstractNumId w:val="6"/>
  </w:num>
  <w:num w:numId="23">
    <w:abstractNumId w:val="13"/>
  </w:num>
  <w:num w:numId="2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2F7C"/>
    <w:rsid w:val="00043303"/>
    <w:rsid w:val="00044075"/>
    <w:rsid w:val="00044C0B"/>
    <w:rsid w:val="00045722"/>
    <w:rsid w:val="00046DC0"/>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4EE5"/>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3ED"/>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B1E"/>
    <w:rsid w:val="00125C74"/>
    <w:rsid w:val="001265BC"/>
    <w:rsid w:val="00126856"/>
    <w:rsid w:val="00127379"/>
    <w:rsid w:val="001300B5"/>
    <w:rsid w:val="00131081"/>
    <w:rsid w:val="00131D3C"/>
    <w:rsid w:val="0013518E"/>
    <w:rsid w:val="0013554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8A0"/>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3DA"/>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D3151"/>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174DF"/>
    <w:rsid w:val="00220AEB"/>
    <w:rsid w:val="00221F47"/>
    <w:rsid w:val="00223D76"/>
    <w:rsid w:val="00225342"/>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0F40"/>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5545"/>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3A0"/>
    <w:rsid w:val="0031175D"/>
    <w:rsid w:val="00312459"/>
    <w:rsid w:val="003142A3"/>
    <w:rsid w:val="0031486D"/>
    <w:rsid w:val="003153C7"/>
    <w:rsid w:val="00316798"/>
    <w:rsid w:val="00317BA6"/>
    <w:rsid w:val="00320F27"/>
    <w:rsid w:val="0032155D"/>
    <w:rsid w:val="00322DBA"/>
    <w:rsid w:val="00322E01"/>
    <w:rsid w:val="00324491"/>
    <w:rsid w:val="00324F09"/>
    <w:rsid w:val="00325BE6"/>
    <w:rsid w:val="003264F1"/>
    <w:rsid w:val="00327CA6"/>
    <w:rsid w:val="00331F83"/>
    <w:rsid w:val="003338BB"/>
    <w:rsid w:val="003349DF"/>
    <w:rsid w:val="00335D2E"/>
    <w:rsid w:val="0034141F"/>
    <w:rsid w:val="00344703"/>
    <w:rsid w:val="00345264"/>
    <w:rsid w:val="003463B5"/>
    <w:rsid w:val="0034646A"/>
    <w:rsid w:val="00346876"/>
    <w:rsid w:val="00347802"/>
    <w:rsid w:val="0034785B"/>
    <w:rsid w:val="00350918"/>
    <w:rsid w:val="00352847"/>
    <w:rsid w:val="00352A25"/>
    <w:rsid w:val="00352CA6"/>
    <w:rsid w:val="00353003"/>
    <w:rsid w:val="00353190"/>
    <w:rsid w:val="00353E52"/>
    <w:rsid w:val="003542DA"/>
    <w:rsid w:val="00355186"/>
    <w:rsid w:val="00356277"/>
    <w:rsid w:val="003607F8"/>
    <w:rsid w:val="00360CF4"/>
    <w:rsid w:val="0036101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A7270"/>
    <w:rsid w:val="003B00A0"/>
    <w:rsid w:val="003B020E"/>
    <w:rsid w:val="003B2E77"/>
    <w:rsid w:val="003B2F4F"/>
    <w:rsid w:val="003B3C85"/>
    <w:rsid w:val="003B59D6"/>
    <w:rsid w:val="003B7948"/>
    <w:rsid w:val="003C02B3"/>
    <w:rsid w:val="003C599D"/>
    <w:rsid w:val="003C6CB1"/>
    <w:rsid w:val="003C7614"/>
    <w:rsid w:val="003C782C"/>
    <w:rsid w:val="003D0325"/>
    <w:rsid w:val="003D0980"/>
    <w:rsid w:val="003D0FC1"/>
    <w:rsid w:val="003D3280"/>
    <w:rsid w:val="003D334E"/>
    <w:rsid w:val="003D3C79"/>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670"/>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406"/>
    <w:rsid w:val="00450E86"/>
    <w:rsid w:val="004525F2"/>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23A5"/>
    <w:rsid w:val="00494686"/>
    <w:rsid w:val="0049476B"/>
    <w:rsid w:val="004947BC"/>
    <w:rsid w:val="004A11B0"/>
    <w:rsid w:val="004A1D6F"/>
    <w:rsid w:val="004A28DB"/>
    <w:rsid w:val="004A36EC"/>
    <w:rsid w:val="004A4199"/>
    <w:rsid w:val="004A4BB5"/>
    <w:rsid w:val="004A57A6"/>
    <w:rsid w:val="004A5BEF"/>
    <w:rsid w:val="004B08B3"/>
    <w:rsid w:val="004B2141"/>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23E"/>
    <w:rsid w:val="00543E55"/>
    <w:rsid w:val="00543F19"/>
    <w:rsid w:val="005446D6"/>
    <w:rsid w:val="0054498A"/>
    <w:rsid w:val="00545ABE"/>
    <w:rsid w:val="00546BB4"/>
    <w:rsid w:val="0055150E"/>
    <w:rsid w:val="00552EDB"/>
    <w:rsid w:val="0055392F"/>
    <w:rsid w:val="00554A01"/>
    <w:rsid w:val="00554C55"/>
    <w:rsid w:val="00555F6C"/>
    <w:rsid w:val="00556068"/>
    <w:rsid w:val="00557F99"/>
    <w:rsid w:val="00561203"/>
    <w:rsid w:val="00561209"/>
    <w:rsid w:val="005612D1"/>
    <w:rsid w:val="00563F19"/>
    <w:rsid w:val="0056459E"/>
    <w:rsid w:val="005654A6"/>
    <w:rsid w:val="005657E5"/>
    <w:rsid w:val="00566A66"/>
    <w:rsid w:val="00567317"/>
    <w:rsid w:val="0057005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7BF"/>
    <w:rsid w:val="005A18C9"/>
    <w:rsid w:val="005A1980"/>
    <w:rsid w:val="005A1A60"/>
    <w:rsid w:val="005A26B4"/>
    <w:rsid w:val="005A29F2"/>
    <w:rsid w:val="005A474F"/>
    <w:rsid w:val="005A5112"/>
    <w:rsid w:val="005A5CCE"/>
    <w:rsid w:val="005A69E3"/>
    <w:rsid w:val="005B0114"/>
    <w:rsid w:val="005B02B2"/>
    <w:rsid w:val="005B0928"/>
    <w:rsid w:val="005B278B"/>
    <w:rsid w:val="005B2BD0"/>
    <w:rsid w:val="005B39D5"/>
    <w:rsid w:val="005B3FB9"/>
    <w:rsid w:val="005B49B5"/>
    <w:rsid w:val="005B605D"/>
    <w:rsid w:val="005B6969"/>
    <w:rsid w:val="005C04A8"/>
    <w:rsid w:val="005C0AC3"/>
    <w:rsid w:val="005C1260"/>
    <w:rsid w:val="005C1CE7"/>
    <w:rsid w:val="005C2F0D"/>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5A69"/>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35"/>
    <w:rsid w:val="006542BF"/>
    <w:rsid w:val="00654850"/>
    <w:rsid w:val="006613A4"/>
    <w:rsid w:val="00661EDA"/>
    <w:rsid w:val="0066251F"/>
    <w:rsid w:val="00665688"/>
    <w:rsid w:val="00666995"/>
    <w:rsid w:val="0066757F"/>
    <w:rsid w:val="006701F5"/>
    <w:rsid w:val="00670D34"/>
    <w:rsid w:val="00671D64"/>
    <w:rsid w:val="00672D14"/>
    <w:rsid w:val="00673CFE"/>
    <w:rsid w:val="00674CCA"/>
    <w:rsid w:val="006776E5"/>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6A82"/>
    <w:rsid w:val="006F7205"/>
    <w:rsid w:val="007009DC"/>
    <w:rsid w:val="00704663"/>
    <w:rsid w:val="00705F89"/>
    <w:rsid w:val="00706881"/>
    <w:rsid w:val="007077AE"/>
    <w:rsid w:val="00711B1A"/>
    <w:rsid w:val="00711F58"/>
    <w:rsid w:val="00712A2B"/>
    <w:rsid w:val="007139E0"/>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5E1"/>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42F"/>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3776"/>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71"/>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C04"/>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42C"/>
    <w:rsid w:val="0092375A"/>
    <w:rsid w:val="00923A7D"/>
    <w:rsid w:val="00926B89"/>
    <w:rsid w:val="00927C1B"/>
    <w:rsid w:val="00930E05"/>
    <w:rsid w:val="009312F0"/>
    <w:rsid w:val="009340EC"/>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3D4"/>
    <w:rsid w:val="0095460C"/>
    <w:rsid w:val="009549C1"/>
    <w:rsid w:val="0095559B"/>
    <w:rsid w:val="00955785"/>
    <w:rsid w:val="0095721F"/>
    <w:rsid w:val="009572DA"/>
    <w:rsid w:val="0095750F"/>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2FA8"/>
    <w:rsid w:val="009D361F"/>
    <w:rsid w:val="009D3A4F"/>
    <w:rsid w:val="009D534A"/>
    <w:rsid w:val="009D5459"/>
    <w:rsid w:val="009E051A"/>
    <w:rsid w:val="009E3D4D"/>
    <w:rsid w:val="009E4567"/>
    <w:rsid w:val="009E5815"/>
    <w:rsid w:val="009E5AD2"/>
    <w:rsid w:val="009E5E33"/>
    <w:rsid w:val="009E7056"/>
    <w:rsid w:val="009F00BC"/>
    <w:rsid w:val="009F0561"/>
    <w:rsid w:val="009F0BD4"/>
    <w:rsid w:val="009F1B24"/>
    <w:rsid w:val="009F1DF2"/>
    <w:rsid w:val="009F4F45"/>
    <w:rsid w:val="009F57A4"/>
    <w:rsid w:val="009F5B1D"/>
    <w:rsid w:val="009F79B5"/>
    <w:rsid w:val="009F7C8A"/>
    <w:rsid w:val="00A005ED"/>
    <w:rsid w:val="00A00D82"/>
    <w:rsid w:val="00A01F56"/>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04E0"/>
    <w:rsid w:val="00A61063"/>
    <w:rsid w:val="00A62702"/>
    <w:rsid w:val="00A62ECF"/>
    <w:rsid w:val="00A63160"/>
    <w:rsid w:val="00A63C9A"/>
    <w:rsid w:val="00A643FF"/>
    <w:rsid w:val="00A64C7B"/>
    <w:rsid w:val="00A65A7D"/>
    <w:rsid w:val="00A66AAC"/>
    <w:rsid w:val="00A66AFD"/>
    <w:rsid w:val="00A67645"/>
    <w:rsid w:val="00A73B63"/>
    <w:rsid w:val="00A7456F"/>
    <w:rsid w:val="00A746AE"/>
    <w:rsid w:val="00A74961"/>
    <w:rsid w:val="00A76903"/>
    <w:rsid w:val="00A7757A"/>
    <w:rsid w:val="00A8265C"/>
    <w:rsid w:val="00A83417"/>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590F"/>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09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2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5E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D18"/>
    <w:rsid w:val="00C36359"/>
    <w:rsid w:val="00C36979"/>
    <w:rsid w:val="00C36E24"/>
    <w:rsid w:val="00C37160"/>
    <w:rsid w:val="00C40177"/>
    <w:rsid w:val="00C4117F"/>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0208"/>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B22"/>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5F3"/>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0FA3"/>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672"/>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20F"/>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96998"/>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8AE"/>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359E"/>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A07"/>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01C1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 w:type="character" w:customStyle="1" w:styleId="B3Char2">
    <w:name w:val="B3 Char2"/>
    <w:link w:val="B3"/>
    <w:rsid w:val="00A834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C5B041-0D69-414F-BD22-20BF9A89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1238</Words>
  <Characters>7059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23</cp:revision>
  <cp:lastPrinted>2018-08-13T16:59:00Z</cp:lastPrinted>
  <dcterms:created xsi:type="dcterms:W3CDTF">2022-08-09T12:12:00Z</dcterms:created>
  <dcterms:modified xsi:type="dcterms:W3CDTF">2022-08-10T11:47:00Z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(3)UQFSU/iB68QgKITWRruEhgd9c65NvrFUZx4TC5SSwSWlQUrbeIQuuVu7rY8TzcMbMQ7w3PZ7
Q62K+lItvffWcUSt8rMscaLfoa8gvB5yEGiv0wvfV4x6mEYzni+1sb5fSxVuOKWZwNYrjyIo
tQ0jrNmyz7eacesBG8n4yOzU+bNKx1/Kic2DPLcK6ngPAmjKYW4eH1CGcSHMsy2bDCktDras
NaaH5sMsSfDubAXOu3</vt:lpwstr>
  </property>
  <property fmtid="{D5CDD505-2E9C-101B-9397-08002B2CF9AE}" pid="9" name="_2015_ms_pID_7253431">
    <vt:lpwstr>tMC2oKu0XAarJl1Ck+WSSy8GcVdE8O6AsgZLn9CxcAN6VHe44FqsJv
EIK+033hjXEmldT14e9cKrdmuDQOTrHhFejLofHSHP+lMdwk7hqdrIIT7ut9deHPPRqaby4M
wf8HsVaSoRlhnBrijGj0SBvAAplu6nVJbHXaXygstaVygzsvaCqpTCzx40LOzFOKCoh3dYj8
F6mrnkW7E07iqzKzfqVGYZw5XOb0m84LTt+L</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